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49" w:rsidRDefault="00E33C0A" w:rsidP="0040169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.8pt;margin-top:25.75pt;width:587.75pt;height:846.15pt;z-index:251660288;mso-position-horizontal-relative:page;mso-position-vertical-relative:page" wrapcoords="0 0" o:allowincell="f" filled="f" stroked="f">
            <v:textbox>
              <w:txbxContent>
                <w:p w:rsidR="0040169A" w:rsidRDefault="0040169A" w:rsidP="004016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1548"/>
                    <w:gridCol w:w="4950"/>
                    <w:gridCol w:w="1710"/>
                    <w:gridCol w:w="2624"/>
                    <w:gridCol w:w="65"/>
                  </w:tblGrid>
                  <w:tr w:rsidR="0040169A" w:rsidTr="00D20865">
                    <w:trPr>
                      <w:trHeight w:val="1436"/>
                    </w:trPr>
                    <w:tc>
                      <w:tcPr>
                        <w:tcW w:w="10897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Pr="00E55BA1" w:rsidRDefault="0040169A">
                        <w:pPr>
                          <w:pStyle w:val="Default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40169A" w:rsidRDefault="00FD70F4">
                        <w:pPr>
                          <w:pStyle w:val="Defaul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ECTS CIP CODES</w:t>
                        </w:r>
                        <w:r w:rsidR="005A349A" w:rsidRPr="00E55BA1">
                          <w:rPr>
                            <w:b/>
                            <w:sz w:val="28"/>
                            <w:szCs w:val="28"/>
                          </w:rPr>
                          <w:t xml:space="preserve"> for 2010/11 </w:t>
                        </w:r>
                      </w:p>
                      <w:p w:rsidR="00E55BA1" w:rsidRPr="00E55BA1" w:rsidRDefault="00E55BA1">
                        <w:pPr>
                          <w:pStyle w:val="Defaul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E55BA1" w:rsidRPr="005A349A" w:rsidRDefault="00FD70F4">
                        <w:pPr>
                          <w:pStyle w:val="Default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CIP Code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2D2D2"/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CIP Title 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2D2D2"/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10.0399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Graphic Communications, Other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(GRA)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517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11.0901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Computer Systems Networking and Telecommunications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(NWT)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2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12.0401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Cosmetology/Cosmetologist, General </w:t>
                        </w:r>
                        <w:r w:rsidR="00BB219A">
                          <w:rPr>
                            <w:sz w:val="20"/>
                            <w:szCs w:val="20"/>
                          </w:rPr>
                          <w:t>(COS)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2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12.0508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Institutional Food Workers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(CUA)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517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15.0303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Electrical, Electronic and Communications Engineering Technology/Technician (ELC)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 w:rsidP="00916647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517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15.0403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Electromechanical Technology/Electromechanical Engineering Technology (EET)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60328" w:rsidRDefault="00A60328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517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15.1301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Drafting and Design Technology/Technician, General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(DDE)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2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19.0708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Child Care and Support Services Management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(ECE)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32.0105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Job-Seeking/Changing Skills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(DVO)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2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46.0201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Carpentry/Carpenter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(CNT)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46.0401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Building/Property Maintenance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(FMT)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517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47.0603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Autobody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/Collision and Repair Technology/Technician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(ABR)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517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47.0604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Automobile/Automotive Mechanics Technology/Technician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(AUT)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2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48.0501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Machine Tool Technology/Machinist (TDI)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48.0503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Machine Shop Technology/Assistant (MTF)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55BA1" w:rsidRPr="00E55BA1" w:rsidRDefault="00E55BA1">
                        <w:pPr>
                          <w:pStyle w:val="Default"/>
                          <w:jc w:val="center"/>
                          <w:rPr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50.0402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Commercial and Advertising Art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(ADS)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517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51.3902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Nursing Assistant/Aide and Patient Care Assistant/Aide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(HEA)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52.1201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Management Information Systems, General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(CIS)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D20865">
                    <w:trPr>
                      <w:gridAfter w:val="1"/>
                      <w:wAfter w:w="65" w:type="dxa"/>
                      <w:trHeight w:val="280"/>
                    </w:trPr>
                    <w:tc>
                      <w:tcPr>
                        <w:tcW w:w="15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52.1905 </w:t>
                        </w:r>
                      </w:p>
                    </w:tc>
                    <w:tc>
                      <w:tcPr>
                        <w:tcW w:w="49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Tourism and Travel Services Marketing Operations </w:t>
                        </w:r>
                        <w:r w:rsidR="00A60328">
                          <w:rPr>
                            <w:sz w:val="20"/>
                            <w:szCs w:val="20"/>
                          </w:rPr>
                          <w:t>(THM)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169A" w:rsidTr="0040169A">
                    <w:trPr>
                      <w:trHeight w:val="510"/>
                    </w:trPr>
                    <w:tc>
                      <w:tcPr>
                        <w:tcW w:w="10897" w:type="dxa"/>
                        <w:gridSpan w:val="5"/>
                        <w:vAlign w:val="bottom"/>
                      </w:tcPr>
                      <w:p w:rsidR="0040169A" w:rsidRDefault="0040169A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A63F8" w:rsidRDefault="00DA63F8"/>
              </w:txbxContent>
            </v:textbox>
            <w10:wrap type="through" anchorx="page" anchory="page"/>
          </v:shape>
        </w:pict>
      </w:r>
    </w:p>
    <w:sectPr w:rsidR="009C4649" w:rsidSect="009C4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40169A"/>
    <w:rsid w:val="000C3BD8"/>
    <w:rsid w:val="000F22F3"/>
    <w:rsid w:val="003C7BB9"/>
    <w:rsid w:val="0040169A"/>
    <w:rsid w:val="0053222B"/>
    <w:rsid w:val="005641B6"/>
    <w:rsid w:val="005834ED"/>
    <w:rsid w:val="005A349A"/>
    <w:rsid w:val="007E073C"/>
    <w:rsid w:val="00814150"/>
    <w:rsid w:val="008E0812"/>
    <w:rsid w:val="00916647"/>
    <w:rsid w:val="009C4649"/>
    <w:rsid w:val="00A60328"/>
    <w:rsid w:val="00BB219A"/>
    <w:rsid w:val="00BF1787"/>
    <w:rsid w:val="00CC14B0"/>
    <w:rsid w:val="00D20865"/>
    <w:rsid w:val="00DA63F8"/>
    <w:rsid w:val="00E33C0A"/>
    <w:rsid w:val="00E55BA1"/>
    <w:rsid w:val="00ED34BE"/>
    <w:rsid w:val="00FD7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16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jkennerknecht</dc:creator>
  <cp:keywords/>
  <dc:description/>
  <cp:lastModifiedBy>jkennerknecht</cp:lastModifiedBy>
  <cp:revision>2</cp:revision>
  <dcterms:created xsi:type="dcterms:W3CDTF">2010-09-07T17:10:00Z</dcterms:created>
  <dcterms:modified xsi:type="dcterms:W3CDTF">2010-09-07T17:10:00Z</dcterms:modified>
</cp:coreProperties>
</file>